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4D" w:rsidRPr="00FA0F84" w:rsidRDefault="00916981">
      <w:pPr>
        <w:pStyle w:val="BodyText"/>
        <w:rPr>
          <w:rFonts w:ascii="Helvetica" w:hAnsi="Helvetica" w:cs="Helvetica"/>
          <w:sz w:val="20"/>
        </w:rPr>
      </w:pPr>
      <w:r w:rsidRPr="00FA0F84">
        <w:rPr>
          <w:rFonts w:ascii="Helvetica" w:hAnsi="Helvetica" w:cs="Helvetica"/>
          <w:noProof/>
          <w:color w:val="404040" w:themeColor="text1" w:themeTint="BF"/>
          <w:w w:val="110"/>
          <w:lang w:bidi="ar-SA"/>
        </w:rPr>
        <w:drawing>
          <wp:anchor distT="0" distB="0" distL="114300" distR="114300" simplePos="0" relativeHeight="251659264" behindDoc="1" locked="0" layoutInCell="1" allowOverlap="1" wp14:anchorId="63E6D6E2" wp14:editId="29CE7C76">
            <wp:simplePos x="0" y="0"/>
            <wp:positionH relativeFrom="column">
              <wp:posOffset>5614670</wp:posOffset>
            </wp:positionH>
            <wp:positionV relativeFrom="paragraph">
              <wp:posOffset>0</wp:posOffset>
            </wp:positionV>
            <wp:extent cx="2154555" cy="2830195"/>
            <wp:effectExtent l="0" t="0" r="0" b="8255"/>
            <wp:wrapTight wrapText="bothSides">
              <wp:wrapPolygon edited="0">
                <wp:start x="0" y="0"/>
                <wp:lineTo x="0" y="21518"/>
                <wp:lineTo x="21390" y="21518"/>
                <wp:lineTo x="21390" y="0"/>
                <wp:lineTo x="0" y="0"/>
              </wp:wrapPolygon>
            </wp:wrapTight>
            <wp:docPr id="7" name="Picture 7" descr="\\Client\E$\Comms\Campaigns\YSIP\Photos\Final\YSIP-Denmark-Large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lient\E$\Comms\Campaigns\YSIP\Photos\Final\YSIP-Denmark-Large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6" t="635" r="14917" b="994"/>
                    <a:stretch/>
                  </pic:blipFill>
                  <pic:spPr bwMode="auto">
                    <a:xfrm>
                      <a:off x="0" y="0"/>
                      <a:ext cx="215455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B5" w:rsidRPr="00FA0F84">
        <w:rPr>
          <w:rFonts w:ascii="Helvetica" w:hAnsi="Helvetica" w:cs="Helvetica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18984F8" wp14:editId="43BF10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4670" cy="2834640"/>
                <wp:effectExtent l="0" t="0" r="0" b="381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670" cy="2834640"/>
                        </a:xfrm>
                        <a:prstGeom prst="rect">
                          <a:avLst/>
                        </a:prstGeom>
                        <a:solidFill>
                          <a:srgbClr val="1E32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0;margin-top:0;width:442.1pt;height:223.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" fillcolor="#1e3250" stroked="f"/>
            </w:pict>
          </mc:Fallback>
        </mc:AlternateContent>
      </w:r>
    </w:p>
    <w:p w:rsidR="0087024D" w:rsidRPr="00FA0F84" w:rsidRDefault="007D1D0C">
      <w:pPr>
        <w:pStyle w:val="BodyText"/>
        <w:rPr>
          <w:rFonts w:ascii="Helvetica" w:hAnsi="Helvetica" w:cs="Helvetica"/>
          <w:sz w:val="20"/>
        </w:rPr>
      </w:pPr>
      <w:r w:rsidRPr="00FA0F84">
        <w:rPr>
          <w:rFonts w:ascii="Helvetica" w:hAnsi="Helvetica" w:cs="Helvetica"/>
          <w:noProof/>
          <w:sz w:val="34"/>
          <w:lang w:bidi="ar-SA"/>
        </w:rPr>
        <w:drawing>
          <wp:anchor distT="0" distB="0" distL="114300" distR="114300" simplePos="0" relativeHeight="251658240" behindDoc="0" locked="0" layoutInCell="1" allowOverlap="1" wp14:anchorId="13EC12F3" wp14:editId="629FC08D">
            <wp:simplePos x="0" y="0"/>
            <wp:positionH relativeFrom="column">
              <wp:posOffset>540385</wp:posOffset>
            </wp:positionH>
            <wp:positionV relativeFrom="paragraph">
              <wp:posOffset>121920</wp:posOffset>
            </wp:positionV>
            <wp:extent cx="2369185" cy="922655"/>
            <wp:effectExtent l="0" t="0" r="0" b="0"/>
            <wp:wrapTight wrapText="bothSides">
              <wp:wrapPolygon edited="0">
                <wp:start x="2605" y="2230"/>
                <wp:lineTo x="1563" y="4460"/>
                <wp:lineTo x="868" y="7136"/>
                <wp:lineTo x="1042" y="20069"/>
                <wp:lineTo x="5731" y="20069"/>
                <wp:lineTo x="10768" y="17393"/>
                <wp:lineTo x="14589" y="17393"/>
                <wp:lineTo x="20494" y="12933"/>
                <wp:lineTo x="20494" y="8474"/>
                <wp:lineTo x="19626" y="4460"/>
                <wp:lineTo x="18931" y="2230"/>
                <wp:lineTo x="2605" y="223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SIP-Switzerland-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7D1D0C">
      <w:pPr>
        <w:pStyle w:val="BodyText"/>
        <w:rPr>
          <w:rFonts w:ascii="Helvetica" w:hAnsi="Helvetica" w:cs="Helvetica"/>
          <w:sz w:val="20"/>
        </w:rPr>
      </w:pPr>
      <w:r w:rsidRPr="00FA0F84">
        <w:rPr>
          <w:rFonts w:ascii="Helvetica" w:hAnsi="Helvetica" w:cs="Helvetica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5AADDFB" wp14:editId="2712AA38">
                <wp:simplePos x="0" y="0"/>
                <wp:positionH relativeFrom="column">
                  <wp:posOffset>0</wp:posOffset>
                </wp:positionH>
                <wp:positionV relativeFrom="paragraph">
                  <wp:posOffset>98784</wp:posOffset>
                </wp:positionV>
                <wp:extent cx="7672705" cy="1525794"/>
                <wp:effectExtent l="0" t="0" r="4445" b="177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2705" cy="1525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24D" w:rsidRPr="00FA0F84" w:rsidRDefault="0087024D">
                            <w:pPr>
                              <w:spacing w:before="10"/>
                              <w:rPr>
                                <w:rFonts w:ascii="Roboto" w:hAnsi="Roboto"/>
                                <w:sz w:val="27"/>
                              </w:rPr>
                            </w:pPr>
                          </w:p>
                          <w:p w:rsidR="0087024D" w:rsidRPr="00FA0F84" w:rsidRDefault="00BD495F">
                            <w:pPr>
                              <w:spacing w:before="1"/>
                              <w:ind w:left="964"/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FA0F84">
                              <w:rPr>
                                <w:rFonts w:ascii="Roboto" w:hAnsi="Roboto"/>
                                <w:b/>
                                <w:color w:val="FFFFFF"/>
                                <w:sz w:val="28"/>
                                <w:szCs w:val="28"/>
                              </w:rPr>
                              <w:t>Invest in</w:t>
                            </w:r>
                            <w:r w:rsidR="002B63EC" w:rsidRPr="00FA0F84">
                              <w:rPr>
                                <w:rFonts w:ascii="Roboto" w:hAnsi="Roboto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the Next Generation </w:t>
                            </w:r>
                            <w:r w:rsidRPr="00FA0F84">
                              <w:rPr>
                                <w:rFonts w:ascii="Roboto" w:hAnsi="Roboto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FA0F84">
                              <w:rPr>
                                <w:rFonts w:ascii="Roboto" w:hAnsi="Roboto"/>
                                <w:b/>
                                <w:color w:val="FFFFFF"/>
                                <w:spacing w:val="-6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b/>
                                <w:color w:val="FFFFFF"/>
                                <w:sz w:val="28"/>
                                <w:szCs w:val="28"/>
                              </w:rPr>
                              <w:t>Innovators</w:t>
                            </w:r>
                          </w:p>
                          <w:p w:rsidR="0087024D" w:rsidRPr="00FA0F84" w:rsidRDefault="002B63EC" w:rsidP="00FA0F84">
                            <w:pPr>
                              <w:spacing w:line="292" w:lineRule="auto"/>
                              <w:ind w:left="964" w:right="4085"/>
                              <w:jc w:val="bot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The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UN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Global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Compact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is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proud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to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introduce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the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Young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SDG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Innovators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Programme</w:t>
                            </w:r>
                            <w:proofErr w:type="spellEnd"/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,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a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development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2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programme</w:t>
                            </w:r>
                            <w:proofErr w:type="spellEnd"/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designed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to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accelerate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business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innovation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to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achieve</w:t>
                            </w:r>
                            <w:r w:rsidR="00FA0F84" w:rsidRPr="00FA0F84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the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3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Sustainable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Development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3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Goals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(SDGs).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The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3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Young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SDG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3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Innovators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>Programme</w:t>
                            </w:r>
                            <w:proofErr w:type="spellEnd"/>
                            <w:r w:rsidRPr="00FA0F84">
                              <w:rPr>
                                <w:rFonts w:ascii="Roboto" w:hAnsi="Roboto"/>
                                <w:color w:val="FFFFFF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activates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future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business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leaders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and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changemakers</w:t>
                            </w:r>
                            <w:proofErr w:type="spellEnd"/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and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challenges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them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to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rethink traditional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business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models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and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unlock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new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business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0F84">
                              <w:rPr>
                                <w:rFonts w:ascii="Roboto" w:hAnsi="Roboto"/>
                                <w:color w:val="FFFFFF"/>
                                <w:sz w:val="18"/>
                                <w:szCs w:val="18"/>
                              </w:rPr>
                              <w:t>opportunities.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.8pt;width:604.15pt;height:120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" filled="f" stroked="f">
                <v:textbox inset="0,0,0,0">
                  <w:txbxContent>
                    <w:p w:rsidR="0087024D" w:rsidRPr="00FA0F84" w:rsidRDefault="0087024D">
                      <w:pPr>
                        <w:spacing w:before="10"/>
                        <w:rPr>
                          <w:rFonts w:ascii="Roboto" w:hAnsi="Roboto"/>
                          <w:sz w:val="27"/>
                        </w:rPr>
                      </w:pPr>
                    </w:p>
                    <w:p w:rsidR="0087024D" w:rsidRPr="00FA0F84" w:rsidRDefault="00BD495F">
                      <w:pPr>
                        <w:spacing w:before="1"/>
                        <w:ind w:left="964"/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FA0F84">
                        <w:rPr>
                          <w:rFonts w:ascii="Roboto" w:hAnsi="Roboto"/>
                          <w:b/>
                          <w:color w:val="FFFFFF"/>
                          <w:sz w:val="28"/>
                          <w:szCs w:val="28"/>
                        </w:rPr>
                        <w:t>Invest in</w:t>
                      </w:r>
                      <w:r w:rsidR="002B63EC" w:rsidRPr="00FA0F84">
                        <w:rPr>
                          <w:rFonts w:ascii="Roboto" w:hAnsi="Roboto"/>
                          <w:b/>
                          <w:color w:val="FFFFFF"/>
                          <w:sz w:val="28"/>
                          <w:szCs w:val="28"/>
                        </w:rPr>
                        <w:t xml:space="preserve"> the Next Generation </w:t>
                      </w:r>
                      <w:r w:rsidRPr="00FA0F84">
                        <w:rPr>
                          <w:rFonts w:ascii="Roboto" w:hAnsi="Roboto"/>
                          <w:b/>
                          <w:color w:val="FFFFFF"/>
                          <w:sz w:val="28"/>
                          <w:szCs w:val="28"/>
                        </w:rPr>
                        <w:t xml:space="preserve">of </w:t>
                      </w:r>
                      <w:r w:rsidRPr="00FA0F84">
                        <w:rPr>
                          <w:rFonts w:ascii="Roboto" w:hAnsi="Roboto"/>
                          <w:b/>
                          <w:color w:val="FFFFFF"/>
                          <w:spacing w:val="-63"/>
                          <w:sz w:val="28"/>
                          <w:szCs w:val="2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b/>
                          <w:color w:val="FFFFFF"/>
                          <w:sz w:val="28"/>
                          <w:szCs w:val="28"/>
                        </w:rPr>
                        <w:t>Innovators</w:t>
                      </w:r>
                    </w:p>
                    <w:p w:rsidR="0087024D" w:rsidRPr="00FA0F84" w:rsidRDefault="002B63EC" w:rsidP="00FA0F84">
                      <w:pPr>
                        <w:spacing w:line="292" w:lineRule="auto"/>
                        <w:ind w:left="964" w:right="4085"/>
                        <w:jc w:val="both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The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7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UN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7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Global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6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Compact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7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is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6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proud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7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to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6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introduce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7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the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7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4"/>
                          <w:sz w:val="18"/>
                          <w:szCs w:val="18"/>
                        </w:rPr>
                        <w:t>Young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6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SDG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7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Innovators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Programme</w:t>
                      </w:r>
                      <w:proofErr w:type="spellEnd"/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,</w:t>
                      </w:r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a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28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development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2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programme</w:t>
                      </w:r>
                      <w:proofErr w:type="spellEnd"/>
                      <w:r w:rsidRPr="00FA0F84">
                        <w:rPr>
                          <w:rFonts w:ascii="Roboto" w:hAnsi="Roboto"/>
                          <w:color w:val="FFFFFF"/>
                          <w:spacing w:val="-28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designed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28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to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28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accelerate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27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business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28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innovation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28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to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28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achieve</w:t>
                      </w:r>
                      <w:r w:rsidR="00FA0F84" w:rsidRPr="00FA0F84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>the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3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>Sustainable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>Development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3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>Goals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>(SDGs).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2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>The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3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4"/>
                          <w:w w:val="95"/>
                          <w:sz w:val="18"/>
                          <w:szCs w:val="18"/>
                        </w:rPr>
                        <w:t>Young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>SDG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3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>Innovators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>Programme</w:t>
                      </w:r>
                      <w:proofErr w:type="spellEnd"/>
                      <w:r w:rsidRPr="00FA0F84">
                        <w:rPr>
                          <w:rFonts w:ascii="Roboto" w:hAnsi="Roboto"/>
                          <w:color w:val="FFFFFF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activates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future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business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2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leaders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and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changemakers</w:t>
                      </w:r>
                      <w:proofErr w:type="spellEnd"/>
                      <w:r w:rsidRPr="00FA0F84">
                        <w:rPr>
                          <w:rFonts w:ascii="Roboto" w:hAnsi="Roboto"/>
                          <w:color w:val="FFFFFF"/>
                          <w:spacing w:val="-32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and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challenges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2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them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to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rethink traditional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business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models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and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unlock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new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business</w:t>
                      </w:r>
                      <w:r w:rsidRPr="00FA0F84">
                        <w:rPr>
                          <w:rFonts w:ascii="Roboto" w:hAnsi="Roboto"/>
                          <w:color w:val="FFFFFF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FA0F84">
                        <w:rPr>
                          <w:rFonts w:ascii="Roboto" w:hAnsi="Roboto"/>
                          <w:color w:val="FFFFFF"/>
                          <w:sz w:val="18"/>
                          <w:szCs w:val="18"/>
                        </w:rPr>
                        <w:t>opportunities.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p w:rsidR="0087024D" w:rsidRPr="00FA0F84" w:rsidRDefault="0087024D">
      <w:pPr>
        <w:pStyle w:val="BodyText"/>
        <w:rPr>
          <w:rFonts w:ascii="Helvetica" w:hAnsi="Helvetica" w:cs="Helvetica"/>
          <w:sz w:val="20"/>
        </w:rPr>
      </w:pPr>
    </w:p>
    <w:tbl>
      <w:tblPr>
        <w:tblStyle w:val="TableGrid"/>
        <w:tblpPr w:leftFromText="180" w:rightFromText="180" w:vertAnchor="text" w:horzAnchor="margin" w:tblpXSpec="center" w:tblpY="572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650"/>
      </w:tblGrid>
      <w:tr w:rsidR="00B51302" w:rsidRPr="00FA0F84" w:rsidTr="00B51302">
        <w:trPr>
          <w:trHeight w:val="3215"/>
        </w:trPr>
        <w:tc>
          <w:tcPr>
            <w:tcW w:w="8118" w:type="dxa"/>
          </w:tcPr>
          <w:p w:rsidR="00B51302" w:rsidRPr="00E91D57" w:rsidRDefault="00B51302" w:rsidP="00B51302">
            <w:pPr>
              <w:pStyle w:val="BodyText"/>
              <w:spacing w:before="6"/>
              <w:rPr>
                <w:rFonts w:ascii="Helvetica" w:hAnsi="Helvetica" w:cs="Helvetica"/>
                <w:b/>
                <w:color w:val="1E3250"/>
                <w:w w:val="110"/>
                <w:sz w:val="24"/>
                <w:szCs w:val="24"/>
              </w:rPr>
            </w:pPr>
            <w:r w:rsidRPr="00E91D57">
              <w:rPr>
                <w:rFonts w:ascii="Helvetica" w:hAnsi="Helvetica" w:cs="Helvetica"/>
                <w:b/>
                <w:color w:val="1E3250"/>
                <w:w w:val="110"/>
                <w:sz w:val="24"/>
                <w:szCs w:val="24"/>
              </w:rPr>
              <w:t>P</w:t>
            </w:r>
            <w:r w:rsidR="00B23D50" w:rsidRPr="00E91D57">
              <w:rPr>
                <w:rFonts w:ascii="Helvetica" w:hAnsi="Helvetica" w:cs="Helvetica"/>
                <w:b/>
                <w:color w:val="1E3250"/>
                <w:w w:val="110"/>
                <w:sz w:val="24"/>
                <w:szCs w:val="24"/>
              </w:rPr>
              <w:t>ROGRAMME</w:t>
            </w:r>
            <w:r w:rsidRPr="00E91D57">
              <w:rPr>
                <w:rFonts w:ascii="Helvetica" w:hAnsi="Helvetica" w:cs="Helvetica"/>
                <w:b/>
                <w:color w:val="1E3250"/>
                <w:w w:val="110"/>
                <w:sz w:val="24"/>
                <w:szCs w:val="24"/>
              </w:rPr>
              <w:t xml:space="preserve"> O</w:t>
            </w:r>
            <w:r w:rsidR="00B23D50" w:rsidRPr="00E91D57">
              <w:rPr>
                <w:rFonts w:ascii="Helvetica" w:hAnsi="Helvetica" w:cs="Helvetica"/>
                <w:b/>
                <w:color w:val="1E3250"/>
                <w:w w:val="110"/>
                <w:sz w:val="24"/>
                <w:szCs w:val="24"/>
              </w:rPr>
              <w:t>VERVIEW</w:t>
            </w: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1E3250"/>
                <w:w w:val="110"/>
              </w:rPr>
            </w:pPr>
          </w:p>
          <w:p w:rsidR="008D7457" w:rsidRPr="00FA0F84" w:rsidRDefault="00B51302" w:rsidP="008D7457">
            <w:pPr>
              <w:pStyle w:val="BodyText"/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During th</w:t>
            </w:r>
            <w:r w:rsidR="00AE1424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is ten-month accelerator </w:t>
            </w:r>
            <w:proofErr w:type="spellStart"/>
            <w:r w:rsidR="00AE1424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program</w:t>
            </w: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me</w:t>
            </w:r>
            <w:proofErr w:type="spellEnd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, select young professionals (“Innovators”) from</w:t>
            </w:r>
            <w:r w:rsidR="00B71B0E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companies participating in the</w:t>
            </w: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UN Global Compact will:</w:t>
            </w:r>
          </w:p>
          <w:p w:rsidR="008D7457" w:rsidRPr="00FA0F84" w:rsidRDefault="00B51302" w:rsidP="008D7457">
            <w:pPr>
              <w:pStyle w:val="BodyText"/>
              <w:numPr>
                <w:ilvl w:val="0"/>
                <w:numId w:val="6"/>
              </w:numPr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Connect to </w:t>
            </w:r>
            <w:r w:rsidR="00D5631C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entrepreneurial</w:t>
            </w: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young professionals from around the world to leverage the Sustainable Development Goals as a catalyst for the development of new products and service</w:t>
            </w:r>
            <w:r w:rsidR="00D81793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s relevant to their </w:t>
            </w: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business.</w:t>
            </w:r>
          </w:p>
          <w:p w:rsidR="008D7457" w:rsidRPr="00FA0F84" w:rsidRDefault="00B51302" w:rsidP="008D7457">
            <w:pPr>
              <w:pStyle w:val="BodyText"/>
              <w:numPr>
                <w:ilvl w:val="0"/>
                <w:numId w:val="6"/>
              </w:numPr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Collaborate with thought leaders in a </w:t>
            </w:r>
            <w:r w:rsidR="00D5631C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series</w:t>
            </w: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of team exercises and interactive learning opportunities involving real-world challenges, peer feedback and sparring, and mentoring and coaching.</w:t>
            </w:r>
          </w:p>
          <w:p w:rsidR="00B51302" w:rsidRPr="00FA0F84" w:rsidRDefault="00B51302" w:rsidP="008D7457">
            <w:pPr>
              <w:pStyle w:val="BodyText"/>
              <w:numPr>
                <w:ilvl w:val="0"/>
                <w:numId w:val="6"/>
              </w:numPr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Build organizational learning skills that will enable employees across different functions to develop innovative solutions to achieve the Sustainable Development Goals through new technologies, initiatives and business models.</w:t>
            </w: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1E3250"/>
                <w:w w:val="110"/>
                <w:sz w:val="24"/>
                <w:szCs w:val="24"/>
              </w:rPr>
            </w:pPr>
          </w:p>
          <w:p w:rsidR="00B51302" w:rsidRPr="00E91D57" w:rsidRDefault="00B23D50" w:rsidP="00B51302">
            <w:pPr>
              <w:pStyle w:val="BodyText"/>
              <w:spacing w:before="6"/>
              <w:rPr>
                <w:rFonts w:ascii="Helvetica" w:hAnsi="Helvetica" w:cs="Helvetica"/>
                <w:b/>
                <w:color w:val="1E3250"/>
                <w:w w:val="110"/>
                <w:sz w:val="24"/>
                <w:szCs w:val="24"/>
              </w:rPr>
            </w:pPr>
            <w:r w:rsidRPr="00E91D57">
              <w:rPr>
                <w:rFonts w:ascii="Helvetica" w:hAnsi="Helvetica" w:cs="Helvetica"/>
                <w:b/>
                <w:color w:val="1E3250"/>
                <w:w w:val="110"/>
                <w:sz w:val="24"/>
                <w:szCs w:val="24"/>
              </w:rPr>
              <w:t>PROGRAMME BENEFITS</w:t>
            </w: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1E3250"/>
                <w:w w:val="110"/>
                <w:sz w:val="24"/>
                <w:szCs w:val="24"/>
              </w:rPr>
            </w:pP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The Young SDG Innovators </w:t>
            </w:r>
            <w:proofErr w:type="spellStart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Programme</w:t>
            </w:r>
            <w:proofErr w:type="spellEnd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is designed to engage your company’s brightest and best talent in not only advancing your sustainability efforts but driving innovation and delivering tangible solutions with potential market value for your company.</w:t>
            </w: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43"/>
              <w:gridCol w:w="3944"/>
            </w:tblGrid>
            <w:tr w:rsidR="00AE1424" w:rsidRPr="00FA0F84" w:rsidTr="002B63EC">
              <w:tc>
                <w:tcPr>
                  <w:tcW w:w="3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tcMar>
                    <w:top w:w="144" w:type="dxa"/>
                    <w:left w:w="144" w:type="dxa"/>
                    <w:bottom w:w="144" w:type="dxa"/>
                    <w:right w:w="115" w:type="dxa"/>
                  </w:tcMar>
                </w:tcPr>
                <w:p w:rsidR="00AE1424" w:rsidRPr="00E91D57" w:rsidRDefault="002B63EC" w:rsidP="00FA0F84">
                  <w:pPr>
                    <w:pStyle w:val="BodyText"/>
                    <w:framePr w:hSpace="180" w:wrap="around" w:vAnchor="text" w:hAnchor="margin" w:xAlign="center" w:y="572"/>
                    <w:spacing w:before="6"/>
                    <w:rPr>
                      <w:rFonts w:ascii="Helvetica" w:hAnsi="Helvetica" w:cs="Helvetica"/>
                      <w:b/>
                      <w:color w:val="1E3250"/>
                      <w:w w:val="110"/>
                    </w:rPr>
                  </w:pPr>
                  <w:r w:rsidRPr="00E91D57">
                    <w:rPr>
                      <w:rFonts w:ascii="Helvetica" w:hAnsi="Helvetica" w:cs="Helvetica"/>
                      <w:b/>
                      <w:color w:val="1E3250"/>
                      <w:w w:val="110"/>
                      <w:sz w:val="20"/>
                      <w:szCs w:val="20"/>
                    </w:rPr>
                    <w:t>PARTICIPANT BENEFITS</w:t>
                  </w:r>
                </w:p>
                <w:p w:rsidR="00AE1424" w:rsidRPr="00FA0F84" w:rsidRDefault="00AE1424" w:rsidP="00FA0F84">
                  <w:pPr>
                    <w:pStyle w:val="BodyText"/>
                    <w:framePr w:hSpace="180" w:wrap="around" w:vAnchor="text" w:hAnchor="margin" w:xAlign="center" w:y="572"/>
                    <w:spacing w:before="6"/>
                    <w:rPr>
                      <w:rFonts w:ascii="Helvetica" w:hAnsi="Helvetica" w:cs="Helvetica"/>
                      <w:color w:val="404040" w:themeColor="text1" w:themeTint="BF"/>
                      <w:w w:val="110"/>
                    </w:rPr>
                  </w:pPr>
                </w:p>
                <w:p w:rsidR="00AE1424" w:rsidRPr="00FA0F84" w:rsidRDefault="00AE1424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8"/>
                    </w:numPr>
                    <w:spacing w:before="6"/>
                    <w:ind w:left="504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Learning and development resources. A comprehensive curriculum with a blend of learning opportunities</w:t>
                  </w:r>
                  <w:r w:rsidR="00B71B0E"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,</w:t>
                  </w:r>
                  <w:r w:rsidR="002B63EC"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 xml:space="preserve"> including online and in-person </w:t>
                  </w: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workshops, case studies, company visits and forum discussions.</w:t>
                  </w:r>
                </w:p>
                <w:p w:rsidR="00AE1424" w:rsidRPr="00FA0F84" w:rsidRDefault="00AE1424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8"/>
                    </w:numPr>
                    <w:spacing w:before="6"/>
                    <w:ind w:left="504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Professional experience. Connect with other business units and collaborate on innovative projects relative to the company and industry.</w:t>
                  </w:r>
                </w:p>
                <w:p w:rsidR="00AE1424" w:rsidRPr="00FA0F84" w:rsidRDefault="00AE1424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8"/>
                    </w:numPr>
                    <w:spacing w:before="6"/>
                    <w:ind w:left="504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Coaching, mentoring and peer-to-peer networking opportunities. Build working relationships and learn from some of the brightest minds working on sustainability and innovation from around the world.</w:t>
                  </w:r>
                </w:p>
                <w:p w:rsidR="00AE1424" w:rsidRPr="00FA0F84" w:rsidRDefault="00AE1424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8"/>
                    </w:numPr>
                    <w:spacing w:before="6"/>
                    <w:ind w:left="504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Be part of a global network of leading young professionals from some of the top companies across every continent</w:t>
                  </w: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</w:rPr>
                    <w:t>.</w:t>
                  </w:r>
                </w:p>
              </w:tc>
              <w:tc>
                <w:tcPr>
                  <w:tcW w:w="3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</w:tcPr>
                <w:p w:rsidR="002B63EC" w:rsidRPr="00E91D57" w:rsidRDefault="002B63EC" w:rsidP="00FA0F84">
                  <w:pPr>
                    <w:pStyle w:val="BodyText"/>
                    <w:framePr w:hSpace="180" w:wrap="around" w:vAnchor="text" w:hAnchor="margin" w:xAlign="center" w:y="572"/>
                    <w:spacing w:before="6"/>
                    <w:rPr>
                      <w:rFonts w:ascii="Helvetica" w:hAnsi="Helvetica" w:cs="Helvetica"/>
                      <w:b/>
                      <w:color w:val="1E3250"/>
                      <w:w w:val="110"/>
                      <w:sz w:val="20"/>
                      <w:szCs w:val="20"/>
                    </w:rPr>
                  </w:pPr>
                  <w:r w:rsidRPr="00E91D57">
                    <w:rPr>
                      <w:rFonts w:ascii="Helvetica" w:hAnsi="Helvetica" w:cs="Helvetica"/>
                      <w:b/>
                      <w:color w:val="1E3250"/>
                      <w:w w:val="110"/>
                      <w:sz w:val="20"/>
                      <w:szCs w:val="20"/>
                    </w:rPr>
                    <w:t>C</w:t>
                  </w:r>
                  <w:r w:rsidR="00B23D50" w:rsidRPr="00E91D57">
                    <w:rPr>
                      <w:rFonts w:ascii="Helvetica" w:hAnsi="Helvetica" w:cs="Helvetica"/>
                      <w:b/>
                      <w:color w:val="1E3250"/>
                      <w:w w:val="110"/>
                      <w:sz w:val="20"/>
                      <w:szCs w:val="20"/>
                    </w:rPr>
                    <w:t>OMPANY</w:t>
                  </w:r>
                  <w:r w:rsidRPr="00E91D57">
                    <w:rPr>
                      <w:rFonts w:ascii="Helvetica" w:hAnsi="Helvetica" w:cs="Helvetica"/>
                      <w:b/>
                      <w:color w:val="1E3250"/>
                      <w:w w:val="110"/>
                      <w:sz w:val="20"/>
                      <w:szCs w:val="20"/>
                    </w:rPr>
                    <w:t xml:space="preserve"> </w:t>
                  </w:r>
                  <w:r w:rsidR="00B23D50" w:rsidRPr="00E91D57">
                    <w:rPr>
                      <w:rFonts w:ascii="Helvetica" w:hAnsi="Helvetica" w:cs="Helvetica"/>
                      <w:b/>
                      <w:color w:val="1E3250"/>
                      <w:w w:val="110"/>
                      <w:sz w:val="20"/>
                      <w:szCs w:val="20"/>
                    </w:rPr>
                    <w:t>BENEFITS</w:t>
                  </w:r>
                </w:p>
                <w:p w:rsidR="002B63EC" w:rsidRPr="00FA0F84" w:rsidRDefault="002B63EC" w:rsidP="00FA0F84">
                  <w:pPr>
                    <w:pStyle w:val="BodyText"/>
                    <w:framePr w:hSpace="180" w:wrap="around" w:vAnchor="text" w:hAnchor="margin" w:xAlign="center" w:y="572"/>
                    <w:spacing w:before="6"/>
                    <w:rPr>
                      <w:rFonts w:ascii="Helvetica" w:hAnsi="Helvetica" w:cs="Helvetica"/>
                      <w:color w:val="404040" w:themeColor="text1" w:themeTint="BF"/>
                      <w:w w:val="110"/>
                    </w:rPr>
                  </w:pPr>
                </w:p>
                <w:p w:rsidR="002B63EC" w:rsidRPr="00FA0F84" w:rsidRDefault="002B63EC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10"/>
                    </w:numPr>
                    <w:spacing w:before="6"/>
                    <w:ind w:left="504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Accelerate integration of the SDGs into your company’s business strategy through collaboration, innovation and knowledge sharing.</w:t>
                  </w:r>
                </w:p>
                <w:p w:rsidR="002B63EC" w:rsidRPr="00FA0F84" w:rsidRDefault="002B63EC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10"/>
                    </w:numPr>
                    <w:spacing w:before="6"/>
                    <w:ind w:left="504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 xml:space="preserve">Create a culture of innovation to address the SDGs and showcase the </w:t>
                  </w:r>
                  <w:proofErr w:type="spellStart"/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programme’s</w:t>
                  </w:r>
                  <w:proofErr w:type="spellEnd"/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 xml:space="preserve"> tangible outputs and results.</w:t>
                  </w:r>
                </w:p>
                <w:p w:rsidR="002B63EC" w:rsidRPr="00FA0F84" w:rsidRDefault="002B63EC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10"/>
                    </w:numPr>
                    <w:spacing w:before="6"/>
                    <w:ind w:left="504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Increase employee engagement and professional development opportunities for valued talent, including:</w:t>
                  </w:r>
                </w:p>
                <w:p w:rsidR="002B63EC" w:rsidRPr="00FA0F84" w:rsidRDefault="002B63EC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15"/>
                    </w:numPr>
                    <w:spacing w:before="6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High-quality, cutting-edge and inspirational workshops from thought-leaders in the sustainability and disruptive technology fields.</w:t>
                  </w:r>
                </w:p>
                <w:p w:rsidR="002B63EC" w:rsidRPr="00FA0F84" w:rsidRDefault="002B63EC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15"/>
                    </w:numPr>
                    <w:spacing w:before="6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 xml:space="preserve">Opportunities to provide mentorship and leadership in the </w:t>
                  </w:r>
                  <w:proofErr w:type="spellStart"/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programme</w:t>
                  </w:r>
                  <w:proofErr w:type="spellEnd"/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, collaborate with innovation experts, and share best practices.</w:t>
                  </w:r>
                </w:p>
                <w:p w:rsidR="002B63EC" w:rsidRPr="00FA0F84" w:rsidRDefault="002B63EC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15"/>
                    </w:numPr>
                    <w:spacing w:before="6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Tools, resources and expertise by some of the leading innovative companies.</w:t>
                  </w:r>
                </w:p>
                <w:p w:rsidR="00AE1424" w:rsidRPr="00FA0F84" w:rsidRDefault="002B63EC" w:rsidP="00FA0F84">
                  <w:pPr>
                    <w:pStyle w:val="BodyText"/>
                    <w:framePr w:hSpace="180" w:wrap="around" w:vAnchor="text" w:hAnchor="margin" w:xAlign="center" w:y="572"/>
                    <w:numPr>
                      <w:ilvl w:val="0"/>
                      <w:numId w:val="10"/>
                    </w:numPr>
                    <w:spacing w:before="6"/>
                    <w:ind w:left="504"/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</w:pPr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 xml:space="preserve">Gain global recognition for participation in the </w:t>
                  </w:r>
                  <w:proofErr w:type="spellStart"/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programme</w:t>
                  </w:r>
                  <w:proofErr w:type="spellEnd"/>
                  <w:r w:rsidRPr="00FA0F84">
                    <w:rPr>
                      <w:rFonts w:ascii="Helvetica" w:hAnsi="Helvetica" w:cs="Helvetica"/>
                      <w:color w:val="404040" w:themeColor="text1" w:themeTint="BF"/>
                      <w:w w:val="110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</w:p>
        </w:tc>
        <w:tc>
          <w:tcPr>
            <w:tcW w:w="2650" w:type="dxa"/>
          </w:tcPr>
          <w:p w:rsidR="00B51302" w:rsidRPr="00E91D57" w:rsidRDefault="00B23D50" w:rsidP="00B51302">
            <w:pPr>
              <w:pStyle w:val="BodyText"/>
              <w:spacing w:before="6"/>
              <w:rPr>
                <w:rFonts w:ascii="Helvetica" w:hAnsi="Helvetica" w:cs="Helvetica"/>
                <w:b/>
                <w:color w:val="404040" w:themeColor="text1" w:themeTint="BF"/>
                <w:w w:val="110"/>
              </w:rPr>
            </w:pPr>
            <w:r w:rsidRPr="00E91D57">
              <w:rPr>
                <w:rFonts w:ascii="Helvetica" w:hAnsi="Helvetica" w:cs="Helvetica"/>
                <w:b/>
                <w:color w:val="1E3250"/>
                <w:w w:val="110"/>
              </w:rPr>
              <w:t>ELIGIBILITY REQUIREMENTS</w:t>
            </w: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</w:p>
          <w:p w:rsidR="00B51302" w:rsidRPr="00FA0F84" w:rsidRDefault="00B51302" w:rsidP="00B51302">
            <w:pPr>
              <w:pStyle w:val="BodyText"/>
              <w:spacing w:before="6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As a participating company of the UN Global Compact and Global Compact Network [x], your company is eligible to nominate up to three high-performing young professionals for this inaugural </w:t>
            </w:r>
            <w:proofErr w:type="spellStart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programme</w:t>
            </w:r>
            <w:proofErr w:type="spellEnd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. This </w:t>
            </w:r>
            <w:proofErr w:type="spellStart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programme</w:t>
            </w:r>
            <w:proofErr w:type="spellEnd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is designed to target</w:t>
            </w:r>
            <w:r w:rsidR="00C42F35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high-performing employees at companies participating in the UN Global Compact, who are</w:t>
            </w: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:</w:t>
            </w:r>
          </w:p>
          <w:p w:rsidR="00B51302" w:rsidRPr="00FA0F84" w:rsidRDefault="00B51302" w:rsidP="00AE1424">
            <w:pPr>
              <w:pStyle w:val="BodyText"/>
              <w:numPr>
                <w:ilvl w:val="0"/>
                <w:numId w:val="7"/>
              </w:numPr>
              <w:ind w:left="504"/>
              <w:rPr>
                <w:rFonts w:ascii="Helvetica" w:hAnsi="Helvetica" w:cs="Helvetica"/>
                <w:color w:val="1E3250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35 years or younger </w:t>
            </w:r>
          </w:p>
          <w:p w:rsidR="00B51302" w:rsidRPr="00FA0F84" w:rsidRDefault="00B51302" w:rsidP="00AE1424">
            <w:pPr>
              <w:pStyle w:val="BodyText"/>
              <w:numPr>
                <w:ilvl w:val="0"/>
                <w:numId w:val="7"/>
              </w:numPr>
              <w:ind w:left="504"/>
              <w:rPr>
                <w:rFonts w:ascii="Helvetica" w:hAnsi="Helvetica" w:cs="Helvetica"/>
                <w:color w:val="1E3250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Interest in business model innovation, sustainability and disruptive technologies</w:t>
            </w:r>
          </w:p>
          <w:p w:rsidR="00B23D50" w:rsidRPr="00FA0F84" w:rsidRDefault="00B23D50" w:rsidP="00B23D50">
            <w:pPr>
              <w:pStyle w:val="BodyText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</w:p>
          <w:p w:rsidR="00B23D50" w:rsidRPr="00E91D57" w:rsidRDefault="00B23D50" w:rsidP="00B23D50">
            <w:pPr>
              <w:pStyle w:val="BodyText"/>
              <w:rPr>
                <w:rFonts w:ascii="Helvetica" w:hAnsi="Helvetica" w:cs="Helvetica"/>
                <w:b/>
                <w:color w:val="1E3250"/>
                <w:w w:val="110"/>
              </w:rPr>
            </w:pPr>
            <w:r w:rsidRPr="00E91D57">
              <w:rPr>
                <w:rFonts w:ascii="Helvetica" w:hAnsi="Helvetica" w:cs="Helvetica"/>
                <w:b/>
                <w:color w:val="1E3250"/>
                <w:w w:val="110"/>
              </w:rPr>
              <w:t>READY TO NOMINATE?</w:t>
            </w:r>
          </w:p>
          <w:p w:rsidR="00B23D50" w:rsidRPr="00FA0F84" w:rsidRDefault="00B23D50" w:rsidP="00B23D50">
            <w:pPr>
              <w:pStyle w:val="BodyText"/>
              <w:rPr>
                <w:rFonts w:ascii="Helvetica" w:hAnsi="Helvetica" w:cs="Helvetica"/>
                <w:color w:val="1E3250"/>
                <w:w w:val="110"/>
              </w:rPr>
            </w:pPr>
          </w:p>
          <w:p w:rsidR="00B23D50" w:rsidRPr="00FA0F84" w:rsidRDefault="00B23D50" w:rsidP="00B23D50">
            <w:pPr>
              <w:pStyle w:val="BodyText"/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Contact the Global Compact Local Network in your country to learn more.</w:t>
            </w:r>
          </w:p>
          <w:p w:rsidR="00B23D50" w:rsidRPr="00FA0F84" w:rsidRDefault="00B23D50" w:rsidP="00B23D50">
            <w:pPr>
              <w:pStyle w:val="BodyText"/>
              <w:rPr>
                <w:rFonts w:ascii="Helvetica" w:hAnsi="Helvetica" w:cs="Helvetica"/>
                <w:color w:val="1E3250"/>
                <w:w w:val="110"/>
              </w:rPr>
            </w:pPr>
            <w:bookmarkStart w:id="0" w:name="_GoBack"/>
            <w:bookmarkEnd w:id="0"/>
          </w:p>
          <w:p w:rsidR="00B23D50" w:rsidRPr="00E91D57" w:rsidRDefault="00B23D50" w:rsidP="00B23D50">
            <w:pPr>
              <w:pStyle w:val="BodyText"/>
              <w:rPr>
                <w:rFonts w:ascii="Helvetica" w:hAnsi="Helvetica" w:cs="Helvetica"/>
                <w:b/>
                <w:color w:val="1E3250"/>
                <w:w w:val="110"/>
              </w:rPr>
            </w:pPr>
            <w:r w:rsidRPr="00E91D57">
              <w:rPr>
                <w:rFonts w:ascii="Helvetica" w:hAnsi="Helvetica" w:cs="Helvetica"/>
                <w:b/>
                <w:color w:val="1E3250"/>
                <w:w w:val="110"/>
              </w:rPr>
              <w:t>TIMELINE</w:t>
            </w:r>
          </w:p>
          <w:p w:rsidR="00B23D50" w:rsidRPr="00FA0F84" w:rsidRDefault="00B23D50" w:rsidP="00B23D50">
            <w:pPr>
              <w:pStyle w:val="BodyText"/>
              <w:rPr>
                <w:rFonts w:ascii="Helvetica" w:hAnsi="Helvetica" w:cs="Helvetica"/>
                <w:color w:val="1E3250"/>
                <w:w w:val="110"/>
              </w:rPr>
            </w:pPr>
          </w:p>
          <w:p w:rsidR="00BD495F" w:rsidRPr="00FA0F84" w:rsidRDefault="00B23D50" w:rsidP="00E91D57">
            <w:pPr>
              <w:pStyle w:val="BodyText"/>
              <w:numPr>
                <w:ilvl w:val="0"/>
                <w:numId w:val="16"/>
              </w:numPr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Call for nominations: </w:t>
            </w:r>
            <w:r w:rsidR="00BD495F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May</w:t>
            </w: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–</w:t>
            </w:r>
            <w:r w:rsidR="00FA0F84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November 2020</w:t>
            </w: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cr/>
            </w:r>
          </w:p>
          <w:p w:rsidR="00BD495F" w:rsidRPr="00FA0F84" w:rsidRDefault="00FA0F84" w:rsidP="00E91D57">
            <w:pPr>
              <w:pStyle w:val="BodyText"/>
              <w:numPr>
                <w:ilvl w:val="0"/>
                <w:numId w:val="16"/>
              </w:numPr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proofErr w:type="spellStart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Programme</w:t>
            </w:r>
            <w:proofErr w:type="spellEnd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begins: January</w:t>
            </w:r>
            <w:r w:rsidR="00B23D50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</w:t>
            </w:r>
            <w:r w:rsidR="00BD495F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2</w:t>
            </w:r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021</w:t>
            </w:r>
            <w:r w:rsidR="00B23D50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cr/>
            </w:r>
          </w:p>
          <w:p w:rsidR="00B23D50" w:rsidRPr="00FA0F84" w:rsidRDefault="00B23D50" w:rsidP="00E91D57">
            <w:pPr>
              <w:pStyle w:val="BodyText"/>
              <w:numPr>
                <w:ilvl w:val="0"/>
                <w:numId w:val="16"/>
              </w:numPr>
              <w:rPr>
                <w:rFonts w:ascii="Helvetica" w:hAnsi="Helvetica" w:cs="Helvetica"/>
                <w:color w:val="404040" w:themeColor="text1" w:themeTint="BF"/>
                <w:w w:val="110"/>
              </w:rPr>
            </w:pPr>
            <w:proofErr w:type="spellStart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Programme</w:t>
            </w:r>
            <w:proofErr w:type="spellEnd"/>
            <w:r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 xml:space="preserve"> ends: </w:t>
            </w:r>
            <w:r w:rsidR="00FA0F84" w:rsidRPr="00FA0F84">
              <w:rPr>
                <w:rFonts w:ascii="Helvetica" w:hAnsi="Helvetica" w:cs="Helvetica"/>
                <w:color w:val="404040" w:themeColor="text1" w:themeTint="BF"/>
                <w:w w:val="110"/>
              </w:rPr>
              <w:t>October 2021</w:t>
            </w:r>
          </w:p>
        </w:tc>
      </w:tr>
    </w:tbl>
    <w:p w:rsidR="0087024D" w:rsidRPr="00FA0F84" w:rsidRDefault="0087024D" w:rsidP="00B51302">
      <w:pPr>
        <w:pStyle w:val="BodyText"/>
        <w:spacing w:before="6"/>
        <w:rPr>
          <w:rFonts w:ascii="Helvetica" w:hAnsi="Helvetica" w:cs="Helvetica"/>
          <w:color w:val="1E3250"/>
          <w:w w:val="110"/>
        </w:rPr>
      </w:pPr>
    </w:p>
    <w:sectPr w:rsidR="0087024D" w:rsidRPr="00FA0F84">
      <w:type w:val="continuous"/>
      <w:pgSz w:w="12240" w:h="15840"/>
      <w:pgMar w:top="0" w:right="0" w:bottom="280" w:left="0" w:header="720" w:footer="720" w:gutter="0"/>
      <w:cols w:num="3" w:space="720" w:equalWidth="0">
        <w:col w:w="4484" w:space="40"/>
        <w:col w:w="3977" w:space="39"/>
        <w:col w:w="3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3AD"/>
    <w:multiLevelType w:val="multilevel"/>
    <w:tmpl w:val="8690D21A"/>
    <w:styleLink w:val="Style1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809"/>
    <w:multiLevelType w:val="hybridMultilevel"/>
    <w:tmpl w:val="E8CED1AC"/>
    <w:lvl w:ilvl="0" w:tplc="3A0C694A">
      <w:numFmt w:val="bullet"/>
      <w:lvlText w:val="•"/>
      <w:lvlJc w:val="left"/>
      <w:pPr>
        <w:ind w:left="1140" w:hanging="180"/>
      </w:pPr>
      <w:rPr>
        <w:rFonts w:ascii="Verdana" w:eastAsia="Verdana" w:hAnsi="Verdana" w:cs="Verdana" w:hint="default"/>
        <w:w w:val="70"/>
        <w:sz w:val="20"/>
        <w:szCs w:val="20"/>
        <w:lang w:val="en-US" w:eastAsia="en-US" w:bidi="en-US"/>
      </w:rPr>
    </w:lvl>
    <w:lvl w:ilvl="1" w:tplc="B93CB7C0">
      <w:numFmt w:val="bullet"/>
      <w:lvlText w:val="•"/>
      <w:lvlJc w:val="left"/>
      <w:pPr>
        <w:ind w:left="1897" w:hanging="180"/>
      </w:pPr>
      <w:rPr>
        <w:rFonts w:hint="default"/>
        <w:lang w:val="en-US" w:eastAsia="en-US" w:bidi="en-US"/>
      </w:rPr>
    </w:lvl>
    <w:lvl w:ilvl="2" w:tplc="B148BCB2">
      <w:numFmt w:val="bullet"/>
      <w:lvlText w:val="•"/>
      <w:lvlJc w:val="left"/>
      <w:pPr>
        <w:ind w:left="2654" w:hanging="180"/>
      </w:pPr>
      <w:rPr>
        <w:rFonts w:hint="default"/>
        <w:lang w:val="en-US" w:eastAsia="en-US" w:bidi="en-US"/>
      </w:rPr>
    </w:lvl>
    <w:lvl w:ilvl="3" w:tplc="85FCB83C">
      <w:numFmt w:val="bullet"/>
      <w:lvlText w:val="•"/>
      <w:lvlJc w:val="left"/>
      <w:pPr>
        <w:ind w:left="3411" w:hanging="180"/>
      </w:pPr>
      <w:rPr>
        <w:rFonts w:hint="default"/>
        <w:lang w:val="en-US" w:eastAsia="en-US" w:bidi="en-US"/>
      </w:rPr>
    </w:lvl>
    <w:lvl w:ilvl="4" w:tplc="8964612E">
      <w:numFmt w:val="bullet"/>
      <w:lvlText w:val="•"/>
      <w:lvlJc w:val="left"/>
      <w:pPr>
        <w:ind w:left="4169" w:hanging="180"/>
      </w:pPr>
      <w:rPr>
        <w:rFonts w:hint="default"/>
        <w:lang w:val="en-US" w:eastAsia="en-US" w:bidi="en-US"/>
      </w:rPr>
    </w:lvl>
    <w:lvl w:ilvl="5" w:tplc="96CEDF82">
      <w:numFmt w:val="bullet"/>
      <w:lvlText w:val="•"/>
      <w:lvlJc w:val="left"/>
      <w:pPr>
        <w:ind w:left="4926" w:hanging="180"/>
      </w:pPr>
      <w:rPr>
        <w:rFonts w:hint="default"/>
        <w:lang w:val="en-US" w:eastAsia="en-US" w:bidi="en-US"/>
      </w:rPr>
    </w:lvl>
    <w:lvl w:ilvl="6" w:tplc="0FA0D93A">
      <w:numFmt w:val="bullet"/>
      <w:lvlText w:val="•"/>
      <w:lvlJc w:val="left"/>
      <w:pPr>
        <w:ind w:left="5683" w:hanging="180"/>
      </w:pPr>
      <w:rPr>
        <w:rFonts w:hint="default"/>
        <w:lang w:val="en-US" w:eastAsia="en-US" w:bidi="en-US"/>
      </w:rPr>
    </w:lvl>
    <w:lvl w:ilvl="7" w:tplc="15B40B80">
      <w:numFmt w:val="bullet"/>
      <w:lvlText w:val="•"/>
      <w:lvlJc w:val="left"/>
      <w:pPr>
        <w:ind w:left="6441" w:hanging="180"/>
      </w:pPr>
      <w:rPr>
        <w:rFonts w:hint="default"/>
        <w:lang w:val="en-US" w:eastAsia="en-US" w:bidi="en-US"/>
      </w:rPr>
    </w:lvl>
    <w:lvl w:ilvl="8" w:tplc="771841F4">
      <w:numFmt w:val="bullet"/>
      <w:lvlText w:val="•"/>
      <w:lvlJc w:val="left"/>
      <w:pPr>
        <w:ind w:left="7198" w:hanging="180"/>
      </w:pPr>
      <w:rPr>
        <w:rFonts w:hint="default"/>
        <w:lang w:val="en-US" w:eastAsia="en-US" w:bidi="en-US"/>
      </w:rPr>
    </w:lvl>
  </w:abstractNum>
  <w:abstractNum w:abstractNumId="2">
    <w:nsid w:val="1F413317"/>
    <w:multiLevelType w:val="hybridMultilevel"/>
    <w:tmpl w:val="935A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B7ED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4075581"/>
    <w:multiLevelType w:val="hybridMultilevel"/>
    <w:tmpl w:val="2124EC52"/>
    <w:lvl w:ilvl="0" w:tplc="CDACC170">
      <w:numFmt w:val="bullet"/>
      <w:lvlText w:val="•"/>
      <w:lvlJc w:val="left"/>
      <w:pPr>
        <w:ind w:left="699" w:hanging="180"/>
      </w:pPr>
      <w:rPr>
        <w:rFonts w:ascii="Verdana" w:eastAsia="Verdana" w:hAnsi="Verdana" w:cs="Verdana" w:hint="default"/>
        <w:w w:val="70"/>
        <w:sz w:val="18"/>
        <w:szCs w:val="18"/>
        <w:lang w:val="en-US" w:eastAsia="en-US" w:bidi="en-US"/>
      </w:rPr>
    </w:lvl>
    <w:lvl w:ilvl="1" w:tplc="9550C2AC">
      <w:numFmt w:val="bullet"/>
      <w:lvlText w:val="•"/>
      <w:lvlJc w:val="left"/>
      <w:pPr>
        <w:ind w:left="820" w:hanging="180"/>
      </w:pPr>
      <w:rPr>
        <w:rFonts w:hint="default"/>
        <w:lang w:val="en-US" w:eastAsia="en-US" w:bidi="en-US"/>
      </w:rPr>
    </w:lvl>
    <w:lvl w:ilvl="2" w:tplc="CE66C322">
      <w:numFmt w:val="bullet"/>
      <w:lvlText w:val="•"/>
      <w:lvlJc w:val="left"/>
      <w:pPr>
        <w:ind w:left="1139" w:hanging="180"/>
      </w:pPr>
      <w:rPr>
        <w:rFonts w:hint="default"/>
        <w:lang w:val="en-US" w:eastAsia="en-US" w:bidi="en-US"/>
      </w:rPr>
    </w:lvl>
    <w:lvl w:ilvl="3" w:tplc="9E64D646">
      <w:numFmt w:val="bullet"/>
      <w:lvlText w:val="•"/>
      <w:lvlJc w:val="left"/>
      <w:pPr>
        <w:ind w:left="1459" w:hanging="180"/>
      </w:pPr>
      <w:rPr>
        <w:rFonts w:hint="default"/>
        <w:lang w:val="en-US" w:eastAsia="en-US" w:bidi="en-US"/>
      </w:rPr>
    </w:lvl>
    <w:lvl w:ilvl="4" w:tplc="CCC06AD8">
      <w:numFmt w:val="bullet"/>
      <w:lvlText w:val="•"/>
      <w:lvlJc w:val="left"/>
      <w:pPr>
        <w:ind w:left="1779" w:hanging="180"/>
      </w:pPr>
      <w:rPr>
        <w:rFonts w:hint="default"/>
        <w:lang w:val="en-US" w:eastAsia="en-US" w:bidi="en-US"/>
      </w:rPr>
    </w:lvl>
    <w:lvl w:ilvl="5" w:tplc="6EC26EF6">
      <w:numFmt w:val="bullet"/>
      <w:lvlText w:val="•"/>
      <w:lvlJc w:val="left"/>
      <w:pPr>
        <w:ind w:left="2099" w:hanging="180"/>
      </w:pPr>
      <w:rPr>
        <w:rFonts w:hint="default"/>
        <w:lang w:val="en-US" w:eastAsia="en-US" w:bidi="en-US"/>
      </w:rPr>
    </w:lvl>
    <w:lvl w:ilvl="6" w:tplc="7220C572">
      <w:numFmt w:val="bullet"/>
      <w:lvlText w:val="•"/>
      <w:lvlJc w:val="left"/>
      <w:pPr>
        <w:ind w:left="2419" w:hanging="180"/>
      </w:pPr>
      <w:rPr>
        <w:rFonts w:hint="default"/>
        <w:lang w:val="en-US" w:eastAsia="en-US" w:bidi="en-US"/>
      </w:rPr>
    </w:lvl>
    <w:lvl w:ilvl="7" w:tplc="18D633AE">
      <w:numFmt w:val="bullet"/>
      <w:lvlText w:val="•"/>
      <w:lvlJc w:val="left"/>
      <w:pPr>
        <w:ind w:left="2739" w:hanging="180"/>
      </w:pPr>
      <w:rPr>
        <w:rFonts w:hint="default"/>
        <w:lang w:val="en-US" w:eastAsia="en-US" w:bidi="en-US"/>
      </w:rPr>
    </w:lvl>
    <w:lvl w:ilvl="8" w:tplc="EFE83A90">
      <w:numFmt w:val="bullet"/>
      <w:lvlText w:val="•"/>
      <w:lvlJc w:val="left"/>
      <w:pPr>
        <w:ind w:left="3059" w:hanging="180"/>
      </w:pPr>
      <w:rPr>
        <w:rFonts w:hint="default"/>
        <w:lang w:val="en-US" w:eastAsia="en-US" w:bidi="en-US"/>
      </w:rPr>
    </w:lvl>
  </w:abstractNum>
  <w:abstractNum w:abstractNumId="5">
    <w:nsid w:val="2BAA4137"/>
    <w:multiLevelType w:val="hybridMultilevel"/>
    <w:tmpl w:val="146C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E7C51"/>
    <w:multiLevelType w:val="multilevel"/>
    <w:tmpl w:val="E0F0FF6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4E06"/>
    <w:multiLevelType w:val="multilevel"/>
    <w:tmpl w:val="1638E4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16DCA"/>
    <w:multiLevelType w:val="multilevel"/>
    <w:tmpl w:val="1638E42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BA6C92"/>
    <w:multiLevelType w:val="multilevel"/>
    <w:tmpl w:val="8690D21A"/>
    <w:numStyleLink w:val="Style1"/>
  </w:abstractNum>
  <w:abstractNum w:abstractNumId="10">
    <w:nsid w:val="5CDE7A6F"/>
    <w:multiLevelType w:val="hybridMultilevel"/>
    <w:tmpl w:val="7D8E53CA"/>
    <w:lvl w:ilvl="0" w:tplc="CF00E2D4">
      <w:numFmt w:val="bullet"/>
      <w:lvlText w:val="•"/>
      <w:lvlJc w:val="left"/>
      <w:pPr>
        <w:ind w:left="487" w:hanging="180"/>
      </w:pPr>
      <w:rPr>
        <w:rFonts w:ascii="Verdana" w:eastAsia="Verdana" w:hAnsi="Verdana" w:cs="Verdana" w:hint="default"/>
        <w:w w:val="70"/>
        <w:sz w:val="18"/>
        <w:szCs w:val="18"/>
        <w:lang w:val="en-US" w:eastAsia="en-US" w:bidi="en-US"/>
      </w:rPr>
    </w:lvl>
    <w:lvl w:ilvl="1" w:tplc="772C4FF8">
      <w:numFmt w:val="bullet"/>
      <w:lvlText w:val="•"/>
      <w:lvlJc w:val="left"/>
      <w:pPr>
        <w:ind w:left="1197" w:hanging="180"/>
      </w:pPr>
      <w:rPr>
        <w:rFonts w:ascii="Arial" w:eastAsia="Arial" w:hAnsi="Arial" w:cs="Arial" w:hint="default"/>
        <w:b/>
        <w:bCs/>
        <w:w w:val="120"/>
        <w:sz w:val="18"/>
        <w:szCs w:val="18"/>
        <w:lang w:val="en-US" w:eastAsia="en-US" w:bidi="en-US"/>
      </w:rPr>
    </w:lvl>
    <w:lvl w:ilvl="2" w:tplc="5A3C3728">
      <w:numFmt w:val="bullet"/>
      <w:lvlText w:val="•"/>
      <w:lvlJc w:val="left"/>
      <w:pPr>
        <w:ind w:left="592" w:hanging="180"/>
      </w:pPr>
      <w:rPr>
        <w:rFonts w:hint="default"/>
        <w:lang w:val="en-US" w:eastAsia="en-US" w:bidi="en-US"/>
      </w:rPr>
    </w:lvl>
    <w:lvl w:ilvl="3" w:tplc="7752EE82">
      <w:numFmt w:val="bullet"/>
      <w:lvlText w:val="•"/>
      <w:lvlJc w:val="left"/>
      <w:pPr>
        <w:ind w:left="-16" w:hanging="180"/>
      </w:pPr>
      <w:rPr>
        <w:rFonts w:hint="default"/>
        <w:lang w:val="en-US" w:eastAsia="en-US" w:bidi="en-US"/>
      </w:rPr>
    </w:lvl>
    <w:lvl w:ilvl="4" w:tplc="7B3AC23C">
      <w:numFmt w:val="bullet"/>
      <w:lvlText w:val="•"/>
      <w:lvlJc w:val="left"/>
      <w:pPr>
        <w:ind w:left="-624" w:hanging="180"/>
      </w:pPr>
      <w:rPr>
        <w:rFonts w:hint="default"/>
        <w:lang w:val="en-US" w:eastAsia="en-US" w:bidi="en-US"/>
      </w:rPr>
    </w:lvl>
    <w:lvl w:ilvl="5" w:tplc="10505298">
      <w:numFmt w:val="bullet"/>
      <w:lvlText w:val="•"/>
      <w:lvlJc w:val="left"/>
      <w:pPr>
        <w:ind w:left="-1231" w:hanging="180"/>
      </w:pPr>
      <w:rPr>
        <w:rFonts w:hint="default"/>
        <w:lang w:val="en-US" w:eastAsia="en-US" w:bidi="en-US"/>
      </w:rPr>
    </w:lvl>
    <w:lvl w:ilvl="6" w:tplc="E13ECA6A">
      <w:numFmt w:val="bullet"/>
      <w:lvlText w:val="•"/>
      <w:lvlJc w:val="left"/>
      <w:pPr>
        <w:ind w:left="-1839" w:hanging="180"/>
      </w:pPr>
      <w:rPr>
        <w:rFonts w:hint="default"/>
        <w:lang w:val="en-US" w:eastAsia="en-US" w:bidi="en-US"/>
      </w:rPr>
    </w:lvl>
    <w:lvl w:ilvl="7" w:tplc="D810683E">
      <w:numFmt w:val="bullet"/>
      <w:lvlText w:val="•"/>
      <w:lvlJc w:val="left"/>
      <w:pPr>
        <w:ind w:left="-2447" w:hanging="180"/>
      </w:pPr>
      <w:rPr>
        <w:rFonts w:hint="default"/>
        <w:lang w:val="en-US" w:eastAsia="en-US" w:bidi="en-US"/>
      </w:rPr>
    </w:lvl>
    <w:lvl w:ilvl="8" w:tplc="776856D2">
      <w:numFmt w:val="bullet"/>
      <w:lvlText w:val="•"/>
      <w:lvlJc w:val="left"/>
      <w:pPr>
        <w:ind w:left="-3054" w:hanging="180"/>
      </w:pPr>
      <w:rPr>
        <w:rFonts w:hint="default"/>
        <w:lang w:val="en-US" w:eastAsia="en-US" w:bidi="en-US"/>
      </w:rPr>
    </w:lvl>
  </w:abstractNum>
  <w:abstractNum w:abstractNumId="11">
    <w:nsid w:val="69DD1B7F"/>
    <w:multiLevelType w:val="hybridMultilevel"/>
    <w:tmpl w:val="10749EE8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2">
    <w:nsid w:val="6AC43522"/>
    <w:multiLevelType w:val="hybridMultilevel"/>
    <w:tmpl w:val="8690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F43CB"/>
    <w:multiLevelType w:val="hybridMultilevel"/>
    <w:tmpl w:val="FD98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742D96"/>
    <w:multiLevelType w:val="hybridMultilevel"/>
    <w:tmpl w:val="70B4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6A3"/>
    <w:multiLevelType w:val="hybridMultilevel"/>
    <w:tmpl w:val="8B64F7EA"/>
    <w:lvl w:ilvl="0" w:tplc="8FB45246">
      <w:numFmt w:val="bullet"/>
      <w:lvlText w:val="•"/>
      <w:lvlJc w:val="left"/>
      <w:pPr>
        <w:ind w:left="672" w:hanging="180"/>
      </w:pPr>
      <w:rPr>
        <w:rFonts w:ascii="Arial" w:eastAsia="Arial" w:hAnsi="Arial" w:cs="Arial" w:hint="default"/>
        <w:b/>
        <w:bCs/>
        <w:w w:val="120"/>
        <w:sz w:val="18"/>
        <w:szCs w:val="18"/>
        <w:lang w:val="en-US" w:eastAsia="en-US" w:bidi="en-US"/>
      </w:rPr>
    </w:lvl>
    <w:lvl w:ilvl="1" w:tplc="BEAA3910">
      <w:numFmt w:val="bullet"/>
      <w:lvlText w:val="•"/>
      <w:lvlJc w:val="left"/>
      <w:pPr>
        <w:ind w:left="1009" w:hanging="180"/>
      </w:pPr>
      <w:rPr>
        <w:rFonts w:hint="default"/>
        <w:lang w:val="en-US" w:eastAsia="en-US" w:bidi="en-US"/>
      </w:rPr>
    </w:lvl>
    <w:lvl w:ilvl="2" w:tplc="70A02F8E">
      <w:numFmt w:val="bullet"/>
      <w:lvlText w:val="•"/>
      <w:lvlJc w:val="left"/>
      <w:pPr>
        <w:ind w:left="1339" w:hanging="180"/>
      </w:pPr>
      <w:rPr>
        <w:rFonts w:hint="default"/>
        <w:lang w:val="en-US" w:eastAsia="en-US" w:bidi="en-US"/>
      </w:rPr>
    </w:lvl>
    <w:lvl w:ilvl="3" w:tplc="E8022270">
      <w:numFmt w:val="bullet"/>
      <w:lvlText w:val="•"/>
      <w:lvlJc w:val="left"/>
      <w:pPr>
        <w:ind w:left="1669" w:hanging="180"/>
      </w:pPr>
      <w:rPr>
        <w:rFonts w:hint="default"/>
        <w:lang w:val="en-US" w:eastAsia="en-US" w:bidi="en-US"/>
      </w:rPr>
    </w:lvl>
    <w:lvl w:ilvl="4" w:tplc="AAAAE1D8">
      <w:numFmt w:val="bullet"/>
      <w:lvlText w:val="•"/>
      <w:lvlJc w:val="left"/>
      <w:pPr>
        <w:ind w:left="1998" w:hanging="180"/>
      </w:pPr>
      <w:rPr>
        <w:rFonts w:hint="default"/>
        <w:lang w:val="en-US" w:eastAsia="en-US" w:bidi="en-US"/>
      </w:rPr>
    </w:lvl>
    <w:lvl w:ilvl="5" w:tplc="AAC4BC24">
      <w:numFmt w:val="bullet"/>
      <w:lvlText w:val="•"/>
      <w:lvlJc w:val="left"/>
      <w:pPr>
        <w:ind w:left="2328" w:hanging="180"/>
      </w:pPr>
      <w:rPr>
        <w:rFonts w:hint="default"/>
        <w:lang w:val="en-US" w:eastAsia="en-US" w:bidi="en-US"/>
      </w:rPr>
    </w:lvl>
    <w:lvl w:ilvl="6" w:tplc="2CB44870">
      <w:numFmt w:val="bullet"/>
      <w:lvlText w:val="•"/>
      <w:lvlJc w:val="left"/>
      <w:pPr>
        <w:ind w:left="2658" w:hanging="180"/>
      </w:pPr>
      <w:rPr>
        <w:rFonts w:hint="default"/>
        <w:lang w:val="en-US" w:eastAsia="en-US" w:bidi="en-US"/>
      </w:rPr>
    </w:lvl>
    <w:lvl w:ilvl="7" w:tplc="5CD26D9A">
      <w:numFmt w:val="bullet"/>
      <w:lvlText w:val="•"/>
      <w:lvlJc w:val="left"/>
      <w:pPr>
        <w:ind w:left="2987" w:hanging="180"/>
      </w:pPr>
      <w:rPr>
        <w:rFonts w:hint="default"/>
        <w:lang w:val="en-US" w:eastAsia="en-US" w:bidi="en-US"/>
      </w:rPr>
    </w:lvl>
    <w:lvl w:ilvl="8" w:tplc="26BC6B02">
      <w:numFmt w:val="bullet"/>
      <w:lvlText w:val="•"/>
      <w:lvlJc w:val="left"/>
      <w:pPr>
        <w:ind w:left="3317" w:hanging="18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4D"/>
    <w:rsid w:val="00071BFF"/>
    <w:rsid w:val="002B63EC"/>
    <w:rsid w:val="0040756A"/>
    <w:rsid w:val="00422771"/>
    <w:rsid w:val="006D3FB5"/>
    <w:rsid w:val="00775C4E"/>
    <w:rsid w:val="007D1D0C"/>
    <w:rsid w:val="0087024D"/>
    <w:rsid w:val="008C5048"/>
    <w:rsid w:val="008D7457"/>
    <w:rsid w:val="00916981"/>
    <w:rsid w:val="00AE1424"/>
    <w:rsid w:val="00B22494"/>
    <w:rsid w:val="00B23D50"/>
    <w:rsid w:val="00B51302"/>
    <w:rsid w:val="00B71B0E"/>
    <w:rsid w:val="00BD495F"/>
    <w:rsid w:val="00C42F35"/>
    <w:rsid w:val="00D5631C"/>
    <w:rsid w:val="00D81793"/>
    <w:rsid w:val="00E91D57"/>
    <w:rsid w:val="00F65258"/>
    <w:rsid w:val="00F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9"/>
      <w:ind w:left="96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19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87" w:hanging="18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6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2B63EC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FF"/>
    <w:rPr>
      <w:rFonts w:ascii="Tahoma" w:eastAsia="Arial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B0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B0E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B71B0E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9"/>
      <w:ind w:left="96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19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87" w:hanging="18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6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2B63EC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FF"/>
    <w:rPr>
      <w:rFonts w:ascii="Tahoma" w:eastAsia="Arial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B0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B0E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B71B0E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Adams</dc:creator>
  <cp:lastModifiedBy>Cassie Geiger</cp:lastModifiedBy>
  <cp:revision>3</cp:revision>
  <dcterms:created xsi:type="dcterms:W3CDTF">2020-05-11T19:33:00Z</dcterms:created>
  <dcterms:modified xsi:type="dcterms:W3CDTF">2020-05-11T19:34:00Z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2019-03-27T00:00:00Z</vt:filetime>
  </property>
</Properties>
</file>